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85" w:rsidRDefault="007F3ED9">
      <w:pPr>
        <w:pStyle w:val="Balk10"/>
        <w:keepNext/>
        <w:keepLines/>
        <w:shd w:val="clear" w:color="auto" w:fill="auto"/>
        <w:ind w:left="4440"/>
      </w:pPr>
      <w:bookmarkStart w:id="0" w:name="bookmark0"/>
      <w:bookmarkStart w:id="1" w:name="_GoBack"/>
      <w:bookmarkEnd w:id="1"/>
      <w:r>
        <w:t>ÖTASAD</w:t>
      </w:r>
      <w:bookmarkEnd w:id="0"/>
    </w:p>
    <w:p w:rsidR="00204285" w:rsidRDefault="007F3ED9">
      <w:pPr>
        <w:pStyle w:val="Balk10"/>
        <w:keepNext/>
        <w:keepLines/>
        <w:shd w:val="clear" w:color="auto" w:fill="auto"/>
        <w:ind w:left="1840"/>
      </w:pPr>
      <w:bookmarkStart w:id="2" w:name="bookmark1"/>
      <w:r>
        <w:t>(ÖMRÜNÜ TAMAMLAMIŞ ARAÇ SANAYİCİLERİ DERNEĞİ)</w:t>
      </w:r>
      <w:bookmarkEnd w:id="2"/>
    </w:p>
    <w:p w:rsidR="00204285" w:rsidRDefault="007F3ED9">
      <w:pPr>
        <w:pStyle w:val="Balk10"/>
        <w:keepNext/>
        <w:keepLines/>
        <w:shd w:val="clear" w:color="auto" w:fill="auto"/>
        <w:spacing w:after="679"/>
        <w:ind w:left="4120"/>
      </w:pPr>
      <w:bookmarkStart w:id="3" w:name="bookmark2"/>
      <w:r>
        <w:t>Gebze-KOCAELİ</w:t>
      </w:r>
      <w:bookmarkEnd w:id="3"/>
    </w:p>
    <w:p w:rsidR="00204285" w:rsidRDefault="007F3ED9">
      <w:pPr>
        <w:pStyle w:val="Gvdemetni0"/>
        <w:shd w:val="clear" w:color="auto" w:fill="auto"/>
        <w:tabs>
          <w:tab w:val="left" w:pos="8755"/>
        </w:tabs>
        <w:spacing w:before="0"/>
        <w:ind w:firstLine="0"/>
      </w:pPr>
      <w:r>
        <w:t>Sayı : 1000.0052-2015/ÖTA</w:t>
      </w:r>
      <w:r>
        <w:tab/>
        <w:t>10 Eylül 2015</w:t>
      </w:r>
    </w:p>
    <w:p w:rsidR="00204285" w:rsidRDefault="007F3ED9">
      <w:pPr>
        <w:pStyle w:val="Gvdemetni0"/>
        <w:shd w:val="clear" w:color="auto" w:fill="auto"/>
        <w:spacing w:before="0" w:after="692"/>
        <w:ind w:firstLine="0"/>
      </w:pPr>
      <w:r>
        <w:t>Konu : ÖTA Sunum ve Eğitim Tesisi Eğitim Planlaması hk.</w:t>
      </w:r>
    </w:p>
    <w:p w:rsidR="00204285" w:rsidRDefault="007F3ED9">
      <w:pPr>
        <w:pStyle w:val="Gvdemetni20"/>
        <w:shd w:val="clear" w:color="auto" w:fill="auto"/>
        <w:spacing w:before="0" w:after="335" w:line="190" w:lineRule="exact"/>
        <w:ind w:left="4440" w:firstLine="0"/>
      </w:pPr>
      <w:bookmarkStart w:id="4" w:name="bookmark3"/>
      <w:r>
        <w:t>DAGITIMLI,</w:t>
      </w:r>
      <w:bookmarkEnd w:id="4"/>
    </w:p>
    <w:p w:rsidR="00204285" w:rsidRDefault="007F3ED9">
      <w:pPr>
        <w:pStyle w:val="Gvdemetni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240" w:line="269" w:lineRule="exact"/>
        <w:ind w:left="740" w:right="20"/>
        <w:jc w:val="both"/>
      </w:pPr>
      <w:r>
        <w:t>Türkiye'</w:t>
      </w:r>
      <w:r>
        <w:t>nin Ömrünü Tamamlamış Araç (ÖTA) Sistem Yönetim Geliştirme Projesi kapsamında oluşturulan ÖTASET (ÖTA Sunum ve Eğitim Tesisi)'in 30 Temmuz 2015 tarihinde resmi açılışı yapılmıştır.</w:t>
      </w:r>
    </w:p>
    <w:p w:rsidR="00204285" w:rsidRDefault="007F3ED9">
      <w:pPr>
        <w:pStyle w:val="Gvdemetni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244" w:line="269" w:lineRule="exact"/>
        <w:ind w:left="740" w:right="20"/>
        <w:jc w:val="both"/>
      </w:pPr>
      <w:r>
        <w:t>T.C. Çevre ve Şehircilik Bakanlığı tarafından onaylanan "</w:t>
      </w:r>
      <w:r>
        <w:t>hedef kitle eğitimleri ve ders konuları" ile ilgili eğitim planlaması Ek-A'da sunulmuştur;</w:t>
      </w:r>
    </w:p>
    <w:p w:rsidR="00204285" w:rsidRDefault="007F3ED9">
      <w:pPr>
        <w:pStyle w:val="Gvdemetni0"/>
        <w:shd w:val="clear" w:color="auto" w:fill="auto"/>
        <w:spacing w:before="0" w:after="236" w:line="264" w:lineRule="exact"/>
        <w:ind w:left="740" w:right="20" w:firstLine="0"/>
      </w:pPr>
      <w:r>
        <w:t>(Hedef kitle eğitim planlamasında, her eğitim Grup/periyodunun 10-25 personel, 2 gün, her hafta Salı ve Çarşamba günleri içerisinde yapılması planlanmaktadır.)</w:t>
      </w:r>
    </w:p>
    <w:p w:rsidR="00204285" w:rsidRDefault="007F3ED9">
      <w:pPr>
        <w:pStyle w:val="Gvdemetni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244" w:line="269" w:lineRule="exact"/>
        <w:ind w:left="740" w:right="20"/>
        <w:jc w:val="both"/>
      </w:pPr>
      <w:r>
        <w:t>Eğiti</w:t>
      </w:r>
      <w:r>
        <w:t>m grup, periyodlarının oluşturulması, personel eğitim planlamasının yapılabilmesi maksadıyla, Ek-A'da sunulan program dahilinde, Ek-B'de sunulan ve eğitime katılacak personel bilgilerine ya da birim bazında toplam personel sayısına (hangi grupta katılacağı</w:t>
      </w:r>
      <w:r>
        <w:t>) ihtiyaç duyulmaktadır.</w:t>
      </w:r>
    </w:p>
    <w:p w:rsidR="00204285" w:rsidRDefault="007F3ED9">
      <w:pPr>
        <w:pStyle w:val="Gvdemetni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420" w:line="264" w:lineRule="exact"/>
        <w:ind w:left="740" w:right="20"/>
        <w:jc w:val="both"/>
      </w:pPr>
      <w:r>
        <w:t>2015 yılı içerisinde gerçekleşecek eğitimler bedelsiz (ulaşım ve konaklama giderleri hariç olmak üzere) olarak uygulanacaktır.</w:t>
      </w:r>
    </w:p>
    <w:p w:rsidR="00204285" w:rsidRDefault="007F3ED9">
      <w:pPr>
        <w:pStyle w:val="Gvdemetni0"/>
        <w:shd w:val="clear" w:color="auto" w:fill="auto"/>
        <w:spacing w:before="0" w:line="264" w:lineRule="exact"/>
        <w:ind w:left="740" w:firstLine="0"/>
      </w:pPr>
      <w:hyperlink r:id="rId8" w:history="1">
        <w:r>
          <w:rPr>
            <w:rStyle w:val="Kpr"/>
            <w:lang w:val="en-US"/>
          </w:rPr>
          <w:t>http://otaset.org/</w:t>
        </w:r>
      </w:hyperlink>
    </w:p>
    <w:p w:rsidR="00204285" w:rsidRDefault="007F3ED9">
      <w:pPr>
        <w:pStyle w:val="Gvdemetni0"/>
        <w:shd w:val="clear" w:color="auto" w:fill="auto"/>
        <w:spacing w:before="0" w:after="359" w:line="264" w:lineRule="exact"/>
        <w:ind w:left="740" w:right="20" w:firstLine="0"/>
      </w:pPr>
      <w:hyperlink r:id="rId9" w:history="1">
        <w:r>
          <w:rPr>
            <w:rStyle w:val="Kpr"/>
          </w:rPr>
          <w:t>http://www.csb.gov.tr/gm/cygm/index.php?Sayfa=duyurudetay&amp;Id=40926</w:t>
        </w:r>
      </w:hyperlink>
      <w:r>
        <w:t xml:space="preserve"> </w:t>
      </w:r>
      <w:hyperlink r:id="rId10" w:history="1">
        <w:r>
          <w:rPr>
            <w:rStyle w:val="Kpr"/>
          </w:rPr>
          <w:t>http://www.csb.gov.tr/gm/cygm/index.php?Sayfa=haberdetay&amp;Id=19715</w:t>
        </w:r>
      </w:hyperlink>
      <w:r>
        <w:t xml:space="preserve"> </w:t>
      </w:r>
      <w:hyperlink r:id="rId11" w:history="1">
        <w:r>
          <w:rPr>
            <w:rStyle w:val="Kpr"/>
            <w:lang w:val="en-US"/>
          </w:rPr>
          <w:t>http://www.arn.nl/en/news/arn-to-deliver-knowledge-to-turkish-dismantling-sector/</w:t>
        </w:r>
      </w:hyperlink>
      <w:r>
        <w:rPr>
          <w:lang w:val="en-US"/>
        </w:rPr>
        <w:t xml:space="preserve"> </w:t>
      </w:r>
      <w:hyperlink r:id="rId12" w:history="1">
        <w:r>
          <w:rPr>
            <w:rStyle w:val="Kpr"/>
            <w:lang w:val="en-US"/>
          </w:rPr>
          <w:t>http://www.otasad.org.tr/</w:t>
        </w:r>
      </w:hyperlink>
    </w:p>
    <w:p w:rsidR="00204285" w:rsidRDefault="007F3ED9">
      <w:pPr>
        <w:pStyle w:val="Gvdemetni0"/>
        <w:shd w:val="clear" w:color="auto" w:fill="auto"/>
        <w:spacing w:before="0" w:after="614" w:line="190" w:lineRule="exact"/>
        <w:ind w:firstLine="0"/>
      </w:pPr>
      <w:r>
        <w:t>Bilgi ve gereğini arz ederiz.</w:t>
      </w:r>
    </w:p>
    <w:p w:rsidR="00204285" w:rsidRDefault="007F3ED9">
      <w:pPr>
        <w:pStyle w:val="Gvdemetni0"/>
        <w:shd w:val="clear" w:color="auto" w:fill="auto"/>
        <w:spacing w:before="0" w:after="189" w:line="190" w:lineRule="exact"/>
        <w:ind w:left="6460" w:firstLine="0"/>
      </w:pPr>
      <w:r>
        <w:t>Günay DAR</w:t>
      </w:r>
    </w:p>
    <w:p w:rsidR="00204285" w:rsidRDefault="007F3ED9">
      <w:pPr>
        <w:pStyle w:val="Gvdemetni0"/>
        <w:shd w:val="clear" w:color="auto" w:fill="auto"/>
        <w:spacing w:before="0" w:after="1846" w:line="190" w:lineRule="exact"/>
        <w:ind w:left="6460" w:firstLine="0"/>
      </w:pPr>
      <w:r>
        <w:t>Yönetim Kurulu Başkanı</w:t>
      </w:r>
    </w:p>
    <w:p w:rsidR="00204285" w:rsidRDefault="007F3ED9">
      <w:pPr>
        <w:pStyle w:val="Gvdemetni0"/>
        <w:shd w:val="clear" w:color="auto" w:fill="auto"/>
        <w:spacing w:before="0" w:line="226" w:lineRule="exact"/>
        <w:ind w:right="20" w:firstLine="0"/>
      </w:pPr>
      <w:r>
        <w:t xml:space="preserve">Balçık Köyü Kumtepe Sokak No:35/2 Gebze-Kocaeli/Türkiye </w:t>
      </w:r>
      <w:r>
        <w:rPr>
          <w:lang w:val="en-US"/>
        </w:rPr>
        <w:t>w</w:t>
      </w:r>
      <w:hyperlink r:id="rId13" w:history="1">
        <w:r>
          <w:rPr>
            <w:rStyle w:val="Kpr"/>
            <w:lang w:val="en-US"/>
          </w:rPr>
          <w:t>ww.otaset.orgwww.otasad.org.trotasad@gmail.com</w:t>
        </w:r>
      </w:hyperlink>
      <w:r>
        <w:rPr>
          <w:lang w:val="en-US"/>
        </w:rPr>
        <w:t xml:space="preserve"> </w:t>
      </w:r>
      <w:hyperlink r:id="rId14" w:history="1">
        <w:r>
          <w:rPr>
            <w:rStyle w:val="Kpr"/>
            <w:lang w:val="en-US"/>
          </w:rPr>
          <w:t>gunaydr@gmail.com</w:t>
        </w:r>
      </w:hyperlink>
      <w:r>
        <w:rPr>
          <w:lang w:val="en-US"/>
        </w:rPr>
        <w:t xml:space="preserve"> </w:t>
      </w:r>
      <w:r>
        <w:t>0262 751 08 43 / 0530 935 87 56-57 / 0533 611 66 84</w:t>
      </w:r>
    </w:p>
    <w:p w:rsidR="00204285" w:rsidRDefault="007F3ED9">
      <w:pPr>
        <w:pStyle w:val="Gvdemetni20"/>
        <w:shd w:val="clear" w:color="auto" w:fill="auto"/>
        <w:spacing w:before="0" w:after="653" w:line="190" w:lineRule="exact"/>
        <w:ind w:left="9440" w:firstLine="0"/>
      </w:pPr>
      <w:r>
        <w:rPr>
          <w:rStyle w:val="Gvdemetni21"/>
        </w:rPr>
        <w:t>EK-A</w:t>
      </w:r>
    </w:p>
    <w:p w:rsidR="00204285" w:rsidRDefault="007F3ED9">
      <w:pPr>
        <w:pStyle w:val="Gvdemetni20"/>
        <w:numPr>
          <w:ilvl w:val="1"/>
          <w:numId w:val="1"/>
        </w:numPr>
        <w:shd w:val="clear" w:color="auto" w:fill="auto"/>
        <w:tabs>
          <w:tab w:val="left" w:pos="1470"/>
        </w:tabs>
        <w:spacing w:before="0" w:after="240" w:line="264" w:lineRule="exact"/>
        <w:ind w:left="1460" w:right="20"/>
        <w:jc w:val="both"/>
      </w:pPr>
      <w:r>
        <w:lastRenderedPageBreak/>
        <w:t>T.C. Çevre ve Şehircilik Bakanlığı ve Çevre ve Şehircilik il Müdürlüğü Personeli (İlgili Diğer Bakanlık ve Resmi Kurumlar dahil)</w:t>
      </w:r>
    </w:p>
    <w:p w:rsidR="00204285" w:rsidRDefault="007F3ED9">
      <w:pPr>
        <w:pStyle w:val="Gvdemetni0"/>
        <w:shd w:val="clear" w:color="auto" w:fill="auto"/>
        <w:spacing w:before="0" w:line="264" w:lineRule="exact"/>
        <w:ind w:left="1460" w:firstLine="0"/>
      </w:pPr>
      <w:r>
        <w:t>İ.Grup: 06-07 Ekim 2015</w:t>
      </w:r>
    </w:p>
    <w:p w:rsidR="00204285" w:rsidRDefault="007F3ED9">
      <w:pPr>
        <w:pStyle w:val="Gvdemetni0"/>
        <w:numPr>
          <w:ilvl w:val="2"/>
          <w:numId w:val="1"/>
        </w:numPr>
        <w:shd w:val="clear" w:color="auto" w:fill="auto"/>
        <w:tabs>
          <w:tab w:val="left" w:pos="2132"/>
        </w:tabs>
        <w:spacing w:before="0" w:line="264" w:lineRule="exact"/>
        <w:ind w:left="1460" w:firstLine="0"/>
      </w:pPr>
      <w:r>
        <w:t>Grup:</w:t>
      </w:r>
      <w:r>
        <w:tab/>
      </w:r>
      <w:r>
        <w:t>20-21 Ekim 2015</w:t>
      </w:r>
    </w:p>
    <w:p w:rsidR="00204285" w:rsidRDefault="007F3ED9">
      <w:pPr>
        <w:pStyle w:val="Gvdemetni0"/>
        <w:numPr>
          <w:ilvl w:val="2"/>
          <w:numId w:val="1"/>
        </w:numPr>
        <w:shd w:val="clear" w:color="auto" w:fill="auto"/>
        <w:tabs>
          <w:tab w:val="left" w:pos="2146"/>
        </w:tabs>
        <w:spacing w:before="0" w:line="264" w:lineRule="exact"/>
        <w:ind w:left="1460" w:firstLine="0"/>
      </w:pPr>
      <w:r>
        <w:t>Grup:</w:t>
      </w:r>
      <w:r>
        <w:tab/>
        <w:t>10-11 Kasım 2015</w:t>
      </w:r>
    </w:p>
    <w:p w:rsidR="00204285" w:rsidRDefault="007F3ED9">
      <w:pPr>
        <w:pStyle w:val="Gvdemetni0"/>
        <w:numPr>
          <w:ilvl w:val="2"/>
          <w:numId w:val="1"/>
        </w:numPr>
        <w:shd w:val="clear" w:color="auto" w:fill="auto"/>
        <w:tabs>
          <w:tab w:val="left" w:pos="2132"/>
        </w:tabs>
        <w:spacing w:before="0" w:after="244" w:line="264" w:lineRule="exact"/>
        <w:ind w:left="1460" w:firstLine="0"/>
      </w:pPr>
      <w:r>
        <w:t>Grup:</w:t>
      </w:r>
      <w:r>
        <w:tab/>
        <w:t>24-25 Kasım 2015</w:t>
      </w:r>
    </w:p>
    <w:p w:rsidR="00204285" w:rsidRDefault="007F3ED9">
      <w:pPr>
        <w:pStyle w:val="Gvdemetni20"/>
        <w:numPr>
          <w:ilvl w:val="1"/>
          <w:numId w:val="1"/>
        </w:numPr>
        <w:shd w:val="clear" w:color="auto" w:fill="auto"/>
        <w:tabs>
          <w:tab w:val="left" w:pos="1465"/>
        </w:tabs>
        <w:spacing w:before="0" w:after="295" w:line="259" w:lineRule="exact"/>
        <w:ind w:left="1460" w:right="20"/>
        <w:jc w:val="both"/>
      </w:pPr>
      <w:r>
        <w:t>OSD/ODD Üye Temsilcileri, Otomotiv Üretici/Distribütör ÖTA Idari Personeli (Türkiye'de üretim yapan Otomotiv Firmaları Fabrika İlgili Personeli dahil)</w:t>
      </w:r>
    </w:p>
    <w:p w:rsidR="00204285" w:rsidRDefault="007F3ED9">
      <w:pPr>
        <w:pStyle w:val="Gvdemetni0"/>
        <w:numPr>
          <w:ilvl w:val="0"/>
          <w:numId w:val="2"/>
        </w:numPr>
        <w:shd w:val="clear" w:color="auto" w:fill="auto"/>
        <w:tabs>
          <w:tab w:val="left" w:pos="2146"/>
        </w:tabs>
        <w:spacing w:before="0" w:line="190" w:lineRule="exact"/>
        <w:ind w:left="1460" w:firstLine="0"/>
      </w:pPr>
      <w:r>
        <w:t>Grup:</w:t>
      </w:r>
      <w:r>
        <w:tab/>
        <w:t>13-14 Ekim 2015</w:t>
      </w:r>
    </w:p>
    <w:p w:rsidR="00204285" w:rsidRDefault="007F3ED9">
      <w:pPr>
        <w:pStyle w:val="Gvdemetni0"/>
        <w:numPr>
          <w:ilvl w:val="0"/>
          <w:numId w:val="2"/>
        </w:numPr>
        <w:shd w:val="clear" w:color="auto" w:fill="auto"/>
        <w:tabs>
          <w:tab w:val="left" w:pos="2132"/>
        </w:tabs>
        <w:spacing w:before="0" w:line="528" w:lineRule="exact"/>
        <w:ind w:left="1460" w:firstLine="0"/>
      </w:pPr>
      <w:r>
        <w:t>Grup:</w:t>
      </w:r>
      <w:r>
        <w:tab/>
      </w:r>
      <w:r>
        <w:t>08-09 Aralık 2015 (Yedek/yeterli talep durumunda)</w:t>
      </w:r>
    </w:p>
    <w:p w:rsidR="00204285" w:rsidRDefault="007F3ED9">
      <w:pPr>
        <w:pStyle w:val="Gvdemetni20"/>
        <w:numPr>
          <w:ilvl w:val="1"/>
          <w:numId w:val="2"/>
        </w:numPr>
        <w:shd w:val="clear" w:color="auto" w:fill="auto"/>
        <w:tabs>
          <w:tab w:val="left" w:pos="1460"/>
        </w:tabs>
        <w:spacing w:before="0" w:after="0" w:line="528" w:lineRule="exact"/>
        <w:ind w:left="1460"/>
        <w:jc w:val="both"/>
      </w:pPr>
      <w:r>
        <w:t>TSB Üye Temsilcileri, Sigorta Şirketi Hasar/ÖTA Personeli</w:t>
      </w:r>
    </w:p>
    <w:p w:rsidR="00204285" w:rsidRDefault="007F3ED9">
      <w:pPr>
        <w:pStyle w:val="Gvdemetni0"/>
        <w:numPr>
          <w:ilvl w:val="0"/>
          <w:numId w:val="2"/>
        </w:numPr>
        <w:shd w:val="clear" w:color="auto" w:fill="auto"/>
        <w:tabs>
          <w:tab w:val="left" w:pos="2132"/>
        </w:tabs>
        <w:spacing w:before="0" w:line="528" w:lineRule="exact"/>
        <w:ind w:left="1460" w:firstLine="0"/>
      </w:pPr>
      <w:r>
        <w:t>Grup:</w:t>
      </w:r>
      <w:r>
        <w:tab/>
        <w:t>27-28 Ekim 2015</w:t>
      </w:r>
    </w:p>
    <w:p w:rsidR="00204285" w:rsidRDefault="007F3ED9">
      <w:pPr>
        <w:pStyle w:val="Gvdemetni0"/>
        <w:numPr>
          <w:ilvl w:val="0"/>
          <w:numId w:val="2"/>
        </w:numPr>
        <w:shd w:val="clear" w:color="auto" w:fill="auto"/>
        <w:tabs>
          <w:tab w:val="left" w:pos="2127"/>
        </w:tabs>
        <w:spacing w:before="0" w:after="229" w:line="190" w:lineRule="exact"/>
        <w:ind w:left="1460" w:firstLine="0"/>
      </w:pPr>
      <w:r>
        <w:t>Grup:</w:t>
      </w:r>
      <w:r>
        <w:tab/>
        <w:t>01-02 Aralık 2015 (Yedek/yeterli talep durumunda)</w:t>
      </w:r>
    </w:p>
    <w:p w:rsidR="00204285" w:rsidRDefault="007F3ED9">
      <w:pPr>
        <w:pStyle w:val="Gvdemetni20"/>
        <w:numPr>
          <w:ilvl w:val="0"/>
          <w:numId w:val="3"/>
        </w:numPr>
        <w:shd w:val="clear" w:color="auto" w:fill="auto"/>
        <w:tabs>
          <w:tab w:val="left" w:pos="1465"/>
        </w:tabs>
        <w:spacing w:before="0" w:after="299" w:line="264" w:lineRule="exact"/>
        <w:ind w:left="1460" w:right="20"/>
        <w:jc w:val="both"/>
      </w:pPr>
      <w:r>
        <w:t>ÖTA Lisanslı Tesis İdari Personeli ve Arındırma-Söküm Elamanı, Otomotiv Geri Dönüşüm Dernek-Kooperatif İlgili Personeli, Münferit Depo, ÖTA Teslim Yeri İdari Personeli, Oto. Hurdacıları/Yeniden Kullanılabilir Parça Satıcıları, Tehlikeli Atık/Bertaraf Tesis</w:t>
      </w:r>
      <w:r>
        <w:t xml:space="preserve"> İdari-Çevre Personeli</w:t>
      </w:r>
    </w:p>
    <w:p w:rsidR="00204285" w:rsidRDefault="007F3ED9">
      <w:pPr>
        <w:pStyle w:val="Gvdemetni0"/>
        <w:numPr>
          <w:ilvl w:val="1"/>
          <w:numId w:val="3"/>
        </w:numPr>
        <w:shd w:val="clear" w:color="auto" w:fill="auto"/>
        <w:tabs>
          <w:tab w:val="left" w:pos="2127"/>
        </w:tabs>
        <w:spacing w:before="0" w:after="9" w:line="190" w:lineRule="exact"/>
        <w:ind w:left="1460" w:firstLine="0"/>
      </w:pPr>
      <w:r>
        <w:t>Grup:</w:t>
      </w:r>
      <w:r>
        <w:tab/>
        <w:t>03-04 Kasım 2015</w:t>
      </w:r>
    </w:p>
    <w:p w:rsidR="00204285" w:rsidRDefault="007F3ED9">
      <w:pPr>
        <w:pStyle w:val="Gvdemetni0"/>
        <w:numPr>
          <w:ilvl w:val="1"/>
          <w:numId w:val="3"/>
        </w:numPr>
        <w:shd w:val="clear" w:color="auto" w:fill="auto"/>
        <w:tabs>
          <w:tab w:val="left" w:pos="2233"/>
        </w:tabs>
        <w:spacing w:before="0" w:after="229" w:line="190" w:lineRule="exact"/>
        <w:ind w:left="1460" w:firstLine="0"/>
      </w:pPr>
      <w:r>
        <w:t>Grup:</w:t>
      </w:r>
      <w:r>
        <w:tab/>
        <w:t>15-16 Aralık 2015 (Yedek/yeterli talep durumunda)</w:t>
      </w:r>
    </w:p>
    <w:p w:rsidR="00204285" w:rsidRDefault="007F3ED9">
      <w:pPr>
        <w:pStyle w:val="Gvdemetni20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299" w:line="264" w:lineRule="exact"/>
        <w:ind w:left="1460" w:right="20"/>
        <w:jc w:val="both"/>
      </w:pPr>
      <w:r>
        <w:t>Sigorta Eksperleri/İcra Komitesi İlgili Personeli, Üniversite Personeli (Çevre Mühendislik Fakülteleri), Teknik Lise Personeli (Otomotiv Bölümü), Potansiyel (Münferit Depo, Oto Hurdacılar, Vb.) ÖTA Lisanslı Tesis Otomotiv Geri Dönüşüm Arındırma-Söküm Elama</w:t>
      </w:r>
      <w:r>
        <w:t>nı, Otomotiv Geri Dönüşüm Arındırma-Söküm Elamanı (münferit-bağımsız)</w:t>
      </w:r>
    </w:p>
    <w:p w:rsidR="00204285" w:rsidRDefault="007F3ED9">
      <w:pPr>
        <w:pStyle w:val="Gvdemetni0"/>
        <w:numPr>
          <w:ilvl w:val="0"/>
          <w:numId w:val="4"/>
        </w:numPr>
        <w:shd w:val="clear" w:color="auto" w:fill="auto"/>
        <w:tabs>
          <w:tab w:val="left" w:pos="2233"/>
        </w:tabs>
        <w:spacing w:before="0" w:after="1058" w:line="190" w:lineRule="exact"/>
        <w:ind w:left="1460" w:firstLine="0"/>
      </w:pPr>
      <w:r>
        <w:t>Grup:</w:t>
      </w:r>
      <w:r>
        <w:tab/>
        <w:t>17-18 Kasım 2015</w:t>
      </w:r>
    </w:p>
    <w:p w:rsidR="00204285" w:rsidRDefault="007F3ED9">
      <w:pPr>
        <w:pStyle w:val="Gvdemetni20"/>
        <w:shd w:val="clear" w:color="auto" w:fill="auto"/>
        <w:spacing w:before="0" w:after="0" w:line="427" w:lineRule="exact"/>
        <w:ind w:firstLine="0"/>
      </w:pPr>
      <w:r>
        <w:t>İletişim:</w:t>
      </w:r>
    </w:p>
    <w:p w:rsidR="00204285" w:rsidRDefault="007F3ED9">
      <w:pPr>
        <w:pStyle w:val="Gvdemetni0"/>
        <w:shd w:val="clear" w:color="auto" w:fill="auto"/>
        <w:spacing w:before="0" w:line="427" w:lineRule="exact"/>
        <w:ind w:firstLine="0"/>
      </w:pPr>
      <w:r>
        <w:t>Tuba Giriftinoğlu</w:t>
      </w:r>
    </w:p>
    <w:p w:rsidR="00204285" w:rsidRDefault="007F3ED9">
      <w:pPr>
        <w:pStyle w:val="Gvdemetni20"/>
        <w:shd w:val="clear" w:color="auto" w:fill="auto"/>
        <w:spacing w:before="0" w:after="0" w:line="427" w:lineRule="exact"/>
        <w:ind w:firstLine="0"/>
      </w:pPr>
      <w:r>
        <w:t>ÖTASET (ÖTA SUNUM VE EĞİTİM TESİSİ)</w:t>
      </w:r>
    </w:p>
    <w:p w:rsidR="00204285" w:rsidRDefault="007F3ED9">
      <w:pPr>
        <w:pStyle w:val="Gvdemetni0"/>
        <w:shd w:val="clear" w:color="auto" w:fill="auto"/>
        <w:spacing w:before="0" w:line="427" w:lineRule="exact"/>
        <w:ind w:firstLine="0"/>
      </w:pPr>
      <w:r>
        <w:t>Kumtepe Sok. No:35 Balçık Köyü Gebze-Kocaeli/Türkiye</w:t>
      </w:r>
    </w:p>
    <w:p w:rsidR="00204285" w:rsidRDefault="007F3ED9">
      <w:pPr>
        <w:pStyle w:val="Gvdemetni0"/>
        <w:shd w:val="clear" w:color="auto" w:fill="auto"/>
        <w:spacing w:before="0" w:line="427" w:lineRule="exact"/>
        <w:ind w:firstLine="0"/>
      </w:pPr>
      <w:r>
        <w:rPr>
          <w:lang w:val="en-US"/>
        </w:rPr>
        <w:t>w</w:t>
      </w:r>
      <w:hyperlink r:id="rId15" w:history="1">
        <w:r>
          <w:rPr>
            <w:rStyle w:val="Kpr"/>
            <w:lang w:val="en-US"/>
          </w:rPr>
          <w:t>ww.otaset.orgotasad@gmail.com</w:t>
        </w:r>
      </w:hyperlink>
    </w:p>
    <w:p w:rsidR="00204285" w:rsidRDefault="007F3ED9">
      <w:pPr>
        <w:pStyle w:val="Gvdemetni0"/>
        <w:shd w:val="clear" w:color="auto" w:fill="auto"/>
        <w:spacing w:before="0" w:line="427" w:lineRule="exact"/>
        <w:ind w:firstLine="0"/>
      </w:pPr>
      <w:r>
        <w:t>+90 262 751 08 43 / +90 530 935 87 56-57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6106"/>
      </w:tblGrid>
      <w:tr w:rsidR="00204285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980" w:firstLine="0"/>
            </w:pPr>
            <w:r>
              <w:lastRenderedPageBreak/>
              <w:t>Eğitim Talep Formu (EK-B)</w:t>
            </w: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</w:pPr>
            <w:r>
              <w:t>1. Kurum Bilgileri</w:t>
            </w: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a) Faaliyet Alanı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b) Kurum/Firma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c) E-Posta Adresi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 xml:space="preserve">d) </w:t>
            </w:r>
            <w:r>
              <w:rPr>
                <w:lang w:val="es"/>
              </w:rPr>
              <w:t xml:space="preserve">Web </w:t>
            </w:r>
            <w:r>
              <w:t>Adresi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e) Telefon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f) Adres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 w:firstLine="0"/>
            </w:pPr>
            <w:r>
              <w:t>2. Katılımcı Bilgileri</w:t>
            </w: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g) Adı-Soyadı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h) Unvan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i) Görev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j) Telefon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k) E-Posta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4285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7F3ED9">
            <w:pPr>
              <w:pStyle w:val="Gvdemetni0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m) Talep Edilen Tarih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285" w:rsidRDefault="0020428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4285" w:rsidRDefault="00204285">
      <w:pPr>
        <w:rPr>
          <w:sz w:val="2"/>
          <w:szCs w:val="2"/>
        </w:rPr>
      </w:pPr>
    </w:p>
    <w:sectPr w:rsidR="00204285">
      <w:footerReference w:type="default" r:id="rId16"/>
      <w:type w:val="continuous"/>
      <w:pgSz w:w="11905" w:h="16837"/>
      <w:pgMar w:top="1488" w:right="854" w:bottom="1806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D9" w:rsidRDefault="007F3ED9">
      <w:r>
        <w:separator/>
      </w:r>
    </w:p>
  </w:endnote>
  <w:endnote w:type="continuationSeparator" w:id="0">
    <w:p w:rsidR="007F3ED9" w:rsidRDefault="007F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85" w:rsidRDefault="007F3ED9">
    <w:pPr>
      <w:pStyle w:val="stbilgiveyaaltbilgi0"/>
      <w:framePr w:w="12294" w:h="197" w:wrap="none" w:vAnchor="text" w:hAnchor="page" w:x="-193" w:y="-1194"/>
      <w:shd w:val="clear" w:color="auto" w:fill="auto"/>
      <w:ind w:left="5635"/>
    </w:pPr>
    <w:r>
      <w:rPr>
        <w:rStyle w:val="stbilgiveyaaltbilgiCalibri105pt"/>
      </w:rPr>
      <w:t>Sayfa</w:t>
    </w:r>
    <w:r>
      <w:rPr>
        <w:rStyle w:val="stbilgiveyaaltbilgiCalibri105ptKaln"/>
      </w:rPr>
      <w:t xml:space="preserve"> </w:t>
    </w:r>
    <w:r>
      <w:fldChar w:fldCharType="begin"/>
    </w:r>
    <w:r>
      <w:instrText xml:space="preserve"> PAGE \* MERGEFORMAT </w:instrText>
    </w:r>
    <w:r>
      <w:fldChar w:fldCharType="separate"/>
    </w:r>
    <w:r w:rsidR="00642E03" w:rsidRPr="00642E03">
      <w:rPr>
        <w:rStyle w:val="stbilgiveyaaltbilgiCalibri105ptKaln"/>
        <w:noProof/>
      </w:rPr>
      <w:t>3</w:t>
    </w:r>
    <w:r>
      <w:rPr>
        <w:rStyle w:val="stbilgiveyaaltbilgiCalibri105ptKaln"/>
      </w:rPr>
      <w:fldChar w:fldCharType="end"/>
    </w:r>
    <w:r>
      <w:rPr>
        <w:rStyle w:val="stbilgiveyaaltbilgiCalibri105pt"/>
      </w:rPr>
      <w:t xml:space="preserve"> /</w:t>
    </w:r>
    <w:r>
      <w:rPr>
        <w:rStyle w:val="stbilgiveyaaltbilgiCalibri105ptKaln"/>
      </w:rPr>
      <w:t xml:space="preserve">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D9" w:rsidRDefault="007F3ED9"/>
  </w:footnote>
  <w:footnote w:type="continuationSeparator" w:id="0">
    <w:p w:rsidR="007F3ED9" w:rsidRDefault="007F3E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8EB"/>
    <w:multiLevelType w:val="multilevel"/>
    <w:tmpl w:val="98929D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E6790"/>
    <w:multiLevelType w:val="multilevel"/>
    <w:tmpl w:val="8F8A323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D5C2B"/>
    <w:multiLevelType w:val="multilevel"/>
    <w:tmpl w:val="4B961C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start w:val="100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C3567"/>
    <w:multiLevelType w:val="multilevel"/>
    <w:tmpl w:val="F6CA3CA6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85"/>
    <w:rsid w:val="00204285"/>
    <w:rsid w:val="00642E03"/>
    <w:rsid w:val="007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Calibri105pt">
    <w:name w:val="Üst bilgi veya alt bilgi + Calibri;10;5 pt"/>
    <w:basedOn w:val="stbilgiveyaaltbilg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tbilgiveyaaltbilgiCalibri105ptKaln">
    <w:name w:val="Üst bilgi veya alt bilgi + Calibri;10;5 pt;Kalın"/>
    <w:basedOn w:val="stbilgiveyaaltbilgi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660" w:line="230" w:lineRule="exac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660" w:after="420" w:line="0" w:lineRule="atLeast"/>
      <w:ind w:hanging="3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tbilgiveyaaltbilgiCalibri105pt">
    <w:name w:val="Üst bilgi veya alt bilgi + Calibri;10;5 pt"/>
    <w:basedOn w:val="stbilgiveyaaltbilg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stbilgiveyaaltbilgiCalibri105ptKaln">
    <w:name w:val="Üst bilgi veya alt bilgi + Calibri;10;5 pt;Kalın"/>
    <w:basedOn w:val="stbilgiveyaaltbilgi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660" w:line="230" w:lineRule="exact"/>
      <w:ind w:hanging="3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660" w:after="420" w:line="0" w:lineRule="atLeast"/>
      <w:ind w:hanging="3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aset.org/" TargetMode="External"/><Relationship Id="rId13" Type="http://schemas.openxmlformats.org/officeDocument/2006/relationships/hyperlink" Target="mailto:ww.otaset.orgwww.otasad.org.trotasad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tasad.org.t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n.nl/en/news/arn-to-deliver-knowledge-to-turkish-dismantling-sec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w.otaset.orgotasad@gmail.com" TargetMode="External"/><Relationship Id="rId10" Type="http://schemas.openxmlformats.org/officeDocument/2006/relationships/hyperlink" Target="http://www.csb.gov.tr/gm/cygm/index.php?Sayfa=haberdetay&amp;Id=197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b.gov.tr/gm/cygm/index.php?Sayfa=duyurudetay&amp;Id=40926" TargetMode="External"/><Relationship Id="rId14" Type="http://schemas.openxmlformats.org/officeDocument/2006/relationships/hyperlink" Target="mailto:gunayd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mehmetgokhan</dc:creator>
  <cp:lastModifiedBy>mehmetgokhan</cp:lastModifiedBy>
  <cp:revision>1</cp:revision>
  <dcterms:created xsi:type="dcterms:W3CDTF">2015-10-05T11:24:00Z</dcterms:created>
  <dcterms:modified xsi:type="dcterms:W3CDTF">2015-10-05T11:25:00Z</dcterms:modified>
</cp:coreProperties>
</file>